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0A42A" w14:textId="77777777" w:rsidR="00067F54" w:rsidRPr="00DA45AD" w:rsidRDefault="0059543C">
      <w:pPr>
        <w:spacing w:before="0" w:after="0" w:line="240" w:lineRule="auto"/>
        <w:ind w:left="720" w:right="272"/>
        <w:jc w:val="center"/>
        <w:rPr>
          <w:rFonts w:ascii="Arial Narrow" w:eastAsia="Arial Narrow" w:hAnsi="Arial Narrow" w:cs="Arial Narrow"/>
          <w:b/>
          <w:sz w:val="36"/>
          <w:szCs w:val="36"/>
        </w:rPr>
      </w:pPr>
      <w:r>
        <w:rPr>
          <w:rFonts w:ascii="Arial Narrow" w:eastAsia="Arial Narrow" w:hAnsi="Arial Narrow" w:cs="Arial Narrow"/>
          <w:b/>
          <w:smallCaps/>
          <w:sz w:val="36"/>
          <w:szCs w:val="36"/>
        </w:rPr>
        <w:t>P</w:t>
      </w:r>
      <w:r w:rsidRPr="00DA45AD">
        <w:rPr>
          <w:rFonts w:ascii="Arial Narrow" w:eastAsia="Arial Narrow" w:hAnsi="Arial Narrow" w:cs="Arial Narrow"/>
          <w:b/>
          <w:sz w:val="36"/>
          <w:szCs w:val="36"/>
        </w:rPr>
        <w:t>lanifier l’accueil et l’intégration</w:t>
      </w:r>
    </w:p>
    <w:p w14:paraId="29D6A505" w14:textId="77777777" w:rsidR="00067F54" w:rsidRDefault="00067F54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50"/>
        <w:gridCol w:w="2616"/>
        <w:gridCol w:w="957"/>
      </w:tblGrid>
      <w:tr w:rsidR="00067F54" w14:paraId="44590438" w14:textId="77777777">
        <w:trPr>
          <w:jc w:val="center"/>
        </w:trPr>
        <w:tc>
          <w:tcPr>
            <w:tcW w:w="635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A85686A" w14:textId="77777777" w:rsidR="00067F54" w:rsidRDefault="0059543C">
            <w:pPr>
              <w:spacing w:after="0" w:line="240" w:lineRule="auto"/>
              <w:rPr>
                <w:rFonts w:ascii="Verdana" w:eastAsia="Verdana" w:hAnsi="Verdana" w:cs="Verdana"/>
                <w:b/>
                <w:color w:val="00B0F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B0F0"/>
                <w:sz w:val="20"/>
                <w:szCs w:val="20"/>
              </w:rPr>
              <w:t>Personnes à prévenir</w:t>
            </w:r>
            <w:r>
              <w:rPr>
                <w:rFonts w:ascii="Verdana" w:eastAsia="Verdana" w:hAnsi="Verdana" w:cs="Verdana"/>
                <w:b/>
                <w:color w:val="00B0F0"/>
                <w:sz w:val="20"/>
                <w:szCs w:val="20"/>
              </w:rPr>
              <w:br/>
            </w:r>
          </w:p>
        </w:tc>
        <w:tc>
          <w:tcPr>
            <w:tcW w:w="261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B037BCE" w14:textId="77777777" w:rsidR="00067F54" w:rsidRDefault="0059543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B0F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B0F0"/>
                <w:sz w:val="20"/>
                <w:szCs w:val="20"/>
              </w:rPr>
              <w:t>Responsable</w:t>
            </w:r>
          </w:p>
        </w:tc>
        <w:tc>
          <w:tcPr>
            <w:tcW w:w="95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FB16AC0" w14:textId="77777777" w:rsidR="00067F54" w:rsidRDefault="0059543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B0F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B0F0"/>
                <w:sz w:val="20"/>
                <w:szCs w:val="20"/>
              </w:rPr>
              <w:t>Fait</w:t>
            </w:r>
          </w:p>
        </w:tc>
      </w:tr>
      <w:tr w:rsidR="00067F54" w14:paraId="49B2B354" w14:textId="77777777">
        <w:trPr>
          <w:jc w:val="center"/>
        </w:trPr>
        <w:tc>
          <w:tcPr>
            <w:tcW w:w="635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2603A23A" w14:textId="77777777" w:rsidR="00067F54" w:rsidRDefault="0059543C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Comptabilité</w:t>
            </w:r>
          </w:p>
        </w:tc>
        <w:tc>
          <w:tcPr>
            <w:tcW w:w="2616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7473424A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04C30C12" w14:textId="77777777" w:rsidR="00067F54" w:rsidRDefault="0059543C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</w:tr>
      <w:tr w:rsidR="00067F54" w14:paraId="46AF6BA4" w14:textId="77777777">
        <w:trPr>
          <w:jc w:val="center"/>
        </w:trPr>
        <w:tc>
          <w:tcPr>
            <w:tcW w:w="63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7967E79" w14:textId="77777777" w:rsidR="00067F54" w:rsidRDefault="0059543C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Administration/Direction</w:t>
            </w:r>
          </w:p>
        </w:tc>
        <w:tc>
          <w:tcPr>
            <w:tcW w:w="26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37EC373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11CBDF1" w14:textId="77777777" w:rsidR="00067F54" w:rsidRDefault="0059543C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</w:tr>
      <w:tr w:rsidR="00067F54" w14:paraId="4B8381D6" w14:textId="77777777">
        <w:trPr>
          <w:jc w:val="center"/>
        </w:trPr>
        <w:tc>
          <w:tcPr>
            <w:tcW w:w="63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2C1490C" w14:textId="77777777" w:rsidR="00067F54" w:rsidRDefault="0059543C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Membres de l’équipe </w:t>
            </w:r>
          </w:p>
        </w:tc>
        <w:tc>
          <w:tcPr>
            <w:tcW w:w="26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C1C27D3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F30BB05" w14:textId="77777777" w:rsidR="00067F54" w:rsidRDefault="0059543C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</w:tr>
      <w:tr w:rsidR="00067F54" w14:paraId="0085E948" w14:textId="77777777">
        <w:trPr>
          <w:jc w:val="center"/>
        </w:trPr>
        <w:tc>
          <w:tcPr>
            <w:tcW w:w="635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0F18D27A" w14:textId="77777777" w:rsidR="00067F54" w:rsidRDefault="0059543C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Personne en charge de l’accueil et de la formation</w:t>
            </w:r>
          </w:p>
        </w:tc>
        <w:tc>
          <w:tcPr>
            <w:tcW w:w="2616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464F3CBB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68D9A46D" w14:textId="77777777" w:rsidR="00067F54" w:rsidRDefault="0059543C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</w:tr>
      <w:tr w:rsidR="00067F54" w14:paraId="1A2D02A1" w14:textId="77777777">
        <w:trPr>
          <w:trHeight w:val="630"/>
          <w:jc w:val="center"/>
        </w:trPr>
        <w:tc>
          <w:tcPr>
            <w:tcW w:w="635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C53100D" w14:textId="77777777" w:rsidR="00067F54" w:rsidRDefault="0059543C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00B0F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B0F0"/>
                <w:sz w:val="20"/>
                <w:szCs w:val="20"/>
              </w:rPr>
              <w:t>À faire</w:t>
            </w:r>
          </w:p>
        </w:tc>
        <w:tc>
          <w:tcPr>
            <w:tcW w:w="261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099B929A" w14:textId="77777777" w:rsidR="00067F54" w:rsidRDefault="0059543C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00B0F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B0F0"/>
                <w:sz w:val="20"/>
                <w:szCs w:val="20"/>
              </w:rPr>
              <w:t>Responsable</w:t>
            </w:r>
          </w:p>
        </w:tc>
        <w:tc>
          <w:tcPr>
            <w:tcW w:w="95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3053CEB0" w14:textId="77777777" w:rsidR="00067F54" w:rsidRDefault="0059543C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00B0F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B0F0"/>
                <w:sz w:val="20"/>
                <w:szCs w:val="20"/>
              </w:rPr>
              <w:t>Fait</w:t>
            </w:r>
          </w:p>
        </w:tc>
      </w:tr>
      <w:tr w:rsidR="00067F54" w14:paraId="19922BF9" w14:textId="77777777">
        <w:trPr>
          <w:trHeight w:val="275"/>
          <w:jc w:val="center"/>
        </w:trPr>
        <w:tc>
          <w:tcPr>
            <w:tcW w:w="635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4BCA9DA9" w14:textId="5FD5EC41" w:rsidR="00067F54" w:rsidRDefault="0059543C" w:rsidP="00DD027E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70AD4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Install</w:t>
            </w:r>
            <w:r w:rsidR="00DD027E"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027E"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bureau</w:t>
            </w:r>
            <w:r w:rsidR="00DD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logiciels/matériel nécessaires selon les tâches</w:t>
            </w:r>
            <w:r w:rsidR="00DD02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6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370F434F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5F9606DD" w14:textId="77777777" w:rsidR="00067F54" w:rsidRDefault="0059543C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</w:tr>
      <w:tr w:rsidR="00067F54" w14:paraId="26FDEDC2" w14:textId="77777777">
        <w:trPr>
          <w:trHeight w:val="275"/>
          <w:jc w:val="center"/>
        </w:trPr>
        <w:tc>
          <w:tcPr>
            <w:tcW w:w="63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7ADA136" w14:textId="2CD572B3" w:rsidR="00067F54" w:rsidRDefault="0059543C" w:rsidP="00DD027E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Ajout</w:t>
            </w:r>
            <w:r w:rsidR="00DD027E"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l’adresse e-mail dans l’annuaire des employés et les listes de diffusion.</w:t>
            </w:r>
          </w:p>
        </w:tc>
        <w:tc>
          <w:tcPr>
            <w:tcW w:w="26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B0E5F78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1716A0A" w14:textId="77777777" w:rsidR="00067F54" w:rsidRDefault="0059543C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</w:tr>
      <w:tr w:rsidR="00067F54" w14:paraId="71218176" w14:textId="77777777">
        <w:trPr>
          <w:trHeight w:val="275"/>
          <w:jc w:val="center"/>
        </w:trPr>
        <w:tc>
          <w:tcPr>
            <w:tcW w:w="63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696E325" w14:textId="28876EFC" w:rsidR="00067F54" w:rsidRDefault="0059543C" w:rsidP="00DD027E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Configur</w:t>
            </w:r>
            <w:r w:rsidR="00DD027E"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02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téléphone</w:t>
            </w:r>
            <w:r w:rsidR="00B36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boîte vocale</w:t>
            </w:r>
            <w:r w:rsidR="00B362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cré</w:t>
            </w:r>
            <w:r w:rsidR="00DD027E"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l’adresse de messagerie.</w:t>
            </w:r>
          </w:p>
        </w:tc>
        <w:tc>
          <w:tcPr>
            <w:tcW w:w="26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5950113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056E87B" w14:textId="77777777" w:rsidR="00067F54" w:rsidRDefault="0059543C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</w:tr>
      <w:tr w:rsidR="00067F54" w14:paraId="1B9E86D2" w14:textId="77777777">
        <w:trPr>
          <w:trHeight w:val="585"/>
          <w:jc w:val="center"/>
        </w:trPr>
        <w:tc>
          <w:tcPr>
            <w:tcW w:w="63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D707059" w14:textId="6EB97EDA" w:rsidR="00067F54" w:rsidRDefault="0059543C" w:rsidP="00B362DD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Préparer les codes d’accès, l’accès au serveur</w:t>
            </w:r>
            <w:r w:rsidR="00B362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6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partage de données et </w:t>
            </w:r>
            <w:r w:rsidR="00B36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 de passe</w:t>
            </w:r>
            <w:r w:rsidR="00DD02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D92D023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47A556" w14:textId="77777777" w:rsidR="00067F54" w:rsidRDefault="0059543C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</w:tr>
      <w:tr w:rsidR="00067F54" w14:paraId="6D0F9778" w14:textId="77777777">
        <w:trPr>
          <w:jc w:val="center"/>
        </w:trPr>
        <w:tc>
          <w:tcPr>
            <w:tcW w:w="63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BA6F112" w14:textId="01FDC897" w:rsidR="00067F54" w:rsidRDefault="0059543C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Réunir les documents relatifs à l’embauche auprès du service comptable et administratif (pochette d’accueil ou clé USB avec politiques, manuel de l’employé, parcours de formation, coordonnées des personnes ressources, etc.)</w:t>
            </w:r>
            <w:r w:rsidR="00DD02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E7AFDA8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F61DFC4" w14:textId="77777777" w:rsidR="00067F54" w:rsidRDefault="00067F54">
            <w:pPr>
              <w:spacing w:before="0"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8D20B7D" w14:textId="77777777" w:rsidR="00067F54" w:rsidRDefault="0059543C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</w:tr>
      <w:tr w:rsidR="00067F54" w14:paraId="75A0C16E" w14:textId="77777777">
        <w:trPr>
          <w:jc w:val="center"/>
        </w:trPr>
        <w:tc>
          <w:tcPr>
            <w:tcW w:w="63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A32C75D" w14:textId="0005057A" w:rsidR="00067F54" w:rsidRDefault="0059543C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Préparer la pochette du nouvel employé qui doit contenir les politiques, le formulaire de renseignements, la convention collective, l’évaluation de rendement et le spécimen de chèque</w:t>
            </w:r>
            <w:r w:rsidR="00DD02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916FC7F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1E17970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1FCADB5" w14:textId="77777777" w:rsidR="00067F54" w:rsidRDefault="0059543C">
            <w:pPr>
              <w:spacing w:before="0" w:after="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</w:tr>
      <w:tr w:rsidR="00067F54" w14:paraId="3CC1272F" w14:textId="77777777">
        <w:trPr>
          <w:jc w:val="center"/>
        </w:trPr>
        <w:tc>
          <w:tcPr>
            <w:tcW w:w="63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329A082" w14:textId="25D90691" w:rsidR="00067F54" w:rsidRDefault="0059543C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Prévoir le dîner de bienvenue ou </w:t>
            </w:r>
            <w:r w:rsidR="00B36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36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D02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EFF6554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6DF3A03" w14:textId="77777777" w:rsidR="00067F54" w:rsidRDefault="0059543C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</w:tr>
      <w:tr w:rsidR="00067F54" w14:paraId="68B2A678" w14:textId="77777777">
        <w:trPr>
          <w:jc w:val="center"/>
        </w:trPr>
        <w:tc>
          <w:tcPr>
            <w:tcW w:w="63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909025A" w14:textId="042A5778" w:rsidR="00067F54" w:rsidRDefault="0059543C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Préparer le code d’accès avec empreinte digitale</w:t>
            </w:r>
            <w:r w:rsidR="00DD02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9AC0D16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87EEF63" w14:textId="77777777" w:rsidR="00067F54" w:rsidRDefault="0059543C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</w:tr>
      <w:tr w:rsidR="00067F54" w14:paraId="50826E85" w14:textId="77777777">
        <w:trPr>
          <w:trHeight w:val="189"/>
          <w:jc w:val="center"/>
        </w:trPr>
        <w:tc>
          <w:tcPr>
            <w:tcW w:w="63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8A92CF3" w14:textId="676A4246" w:rsidR="00067F54" w:rsidRDefault="0059543C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Préparer le volet SST et le plan de formation</w:t>
            </w:r>
            <w:r w:rsidR="00DD02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D2E3A91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189DA23" w14:textId="77777777" w:rsidR="00067F54" w:rsidRDefault="0059543C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</w:tr>
      <w:tr w:rsidR="00067F54" w14:paraId="20526FF3" w14:textId="77777777">
        <w:trPr>
          <w:trHeight w:val="293"/>
          <w:jc w:val="center"/>
        </w:trPr>
        <w:tc>
          <w:tcPr>
            <w:tcW w:w="63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6D6BD42" w14:textId="727D73A8" w:rsidR="00067F54" w:rsidRDefault="0059543C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Préparer les horaires de travail (planning de la première semaine)</w:t>
            </w:r>
            <w:r w:rsidR="00DD02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72757C1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6B5E6B97" w14:textId="77777777" w:rsidR="00067F54" w:rsidRDefault="0059543C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</w:tr>
      <w:tr w:rsidR="00067F54" w14:paraId="1580039D" w14:textId="77777777">
        <w:trPr>
          <w:trHeight w:val="679"/>
          <w:jc w:val="center"/>
        </w:trPr>
        <w:tc>
          <w:tcPr>
            <w:tcW w:w="635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59D8CEE" w14:textId="7DDBF46A" w:rsidR="00067F54" w:rsidRDefault="00B362DD">
            <w:pP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00B0F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B0F0"/>
                <w:sz w:val="20"/>
                <w:szCs w:val="20"/>
              </w:rPr>
              <w:t>P</w:t>
            </w:r>
            <w:r w:rsidR="0059543C">
              <w:rPr>
                <w:rFonts w:ascii="Verdana" w:eastAsia="Verdana" w:hAnsi="Verdana" w:cs="Verdana"/>
                <w:b/>
                <w:color w:val="00B0F0"/>
                <w:sz w:val="20"/>
                <w:szCs w:val="20"/>
              </w:rPr>
              <w:t>our un accueil encore plus agréable</w:t>
            </w:r>
          </w:p>
        </w:tc>
        <w:tc>
          <w:tcPr>
            <w:tcW w:w="261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8343D28" w14:textId="77777777" w:rsidR="00067F54" w:rsidRDefault="0059543C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00B0F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B0F0"/>
                <w:sz w:val="20"/>
                <w:szCs w:val="20"/>
              </w:rPr>
              <w:t>Responsable</w:t>
            </w:r>
          </w:p>
        </w:tc>
        <w:tc>
          <w:tcPr>
            <w:tcW w:w="95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71B184C" w14:textId="77777777" w:rsidR="00067F54" w:rsidRDefault="0059543C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00B0F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B0F0"/>
                <w:sz w:val="20"/>
                <w:szCs w:val="20"/>
              </w:rPr>
              <w:t>Fait</w:t>
            </w:r>
          </w:p>
        </w:tc>
      </w:tr>
      <w:tr w:rsidR="00067F54" w14:paraId="144BBD71" w14:textId="77777777">
        <w:trPr>
          <w:jc w:val="center"/>
        </w:trPr>
        <w:tc>
          <w:tcPr>
            <w:tcW w:w="635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6B175601" w14:textId="77777777" w:rsidR="00067F54" w:rsidRDefault="0059543C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Commander des objets publicitaires au nom de l’entreprise  </w:t>
            </w:r>
          </w:p>
          <w:p w14:paraId="794B5880" w14:textId="51CAFA60" w:rsidR="00067F54" w:rsidRDefault="0059543C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(t-shirts, carnets, stylos, bouteilles d’eau, etc.</w:t>
            </w:r>
            <w:r w:rsidR="00B362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ou carte/cadeau de bienvenue)</w:t>
            </w:r>
            <w:r w:rsidR="00DD02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6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5A8F1551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3E31B724" w14:textId="77777777" w:rsidR="00067F54" w:rsidRDefault="0059543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</w:tr>
      <w:tr w:rsidR="00067F54" w14:paraId="222D6775" w14:textId="77777777">
        <w:trPr>
          <w:jc w:val="center"/>
        </w:trPr>
        <w:tc>
          <w:tcPr>
            <w:tcW w:w="63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9CE763F" w14:textId="7DEC3297" w:rsidR="00067F54" w:rsidRDefault="0059543C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Demander au chargé de recrutement et aux futurs collègues d’envoyer un SMS ou un </w:t>
            </w:r>
            <w:r w:rsidR="00B362DD">
              <w:rPr>
                <w:rFonts w:ascii="Times New Roman" w:eastAsia="Times New Roman" w:hAnsi="Times New Roman" w:cs="Times New Roman"/>
                <w:sz w:val="24"/>
                <w:szCs w:val="24"/>
              </w:rPr>
              <w:t>courriel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à la nouvelle recrue pour</w:t>
            </w:r>
            <w:r w:rsidR="00B36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lui souhaiter la bienvenue.</w:t>
            </w:r>
          </w:p>
        </w:tc>
        <w:tc>
          <w:tcPr>
            <w:tcW w:w="26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09B2EB8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C5C2EE6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77FF02B" w14:textId="77777777" w:rsidR="00067F54" w:rsidRDefault="0059543C">
            <w:pPr>
              <w:spacing w:before="0" w:after="0" w:line="240" w:lineRule="auto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</w:tr>
      <w:tr w:rsidR="00067F54" w14:paraId="2421F484" w14:textId="77777777">
        <w:trPr>
          <w:trHeight w:val="575"/>
          <w:jc w:val="center"/>
        </w:trPr>
        <w:tc>
          <w:tcPr>
            <w:tcW w:w="63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2E6B212" w14:textId="77777777" w:rsidR="00067F54" w:rsidRDefault="0059543C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Programmer une rencontre avec les chargés de recrutement à l’issue du parcours d’intégration.</w:t>
            </w:r>
          </w:p>
        </w:tc>
        <w:tc>
          <w:tcPr>
            <w:tcW w:w="26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74A29B8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32F2EC4" w14:textId="77777777" w:rsidR="00067F54" w:rsidRDefault="0059543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</w:tr>
      <w:tr w:rsidR="00067F54" w14:paraId="25F56A5C" w14:textId="77777777">
        <w:trPr>
          <w:jc w:val="center"/>
        </w:trPr>
        <w:tc>
          <w:tcPr>
            <w:tcW w:w="63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5AE213A" w14:textId="4C1BE907" w:rsidR="00067F54" w:rsidRDefault="0059543C" w:rsidP="00FF640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Prévoir un entretien avec son supérieur hiérarchique pendant l’intégration afin qu</w:t>
            </w:r>
            <w:r w:rsidR="00FF6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le nouvel employé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puisse lui poser ses questions.</w:t>
            </w:r>
          </w:p>
        </w:tc>
        <w:tc>
          <w:tcPr>
            <w:tcW w:w="26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43D8D87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86B5D9F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9F34D9E" w14:textId="77777777" w:rsidR="00067F54" w:rsidRDefault="0059543C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</w:tr>
    </w:tbl>
    <w:p w14:paraId="1D8AF935" w14:textId="77777777" w:rsidR="0059543C" w:rsidRDefault="0059543C">
      <w:pPr>
        <w:rPr>
          <w:rFonts w:ascii="Arial Narrow" w:eastAsia="Arial Narrow" w:hAnsi="Arial Narrow" w:cs="Arial Narrow"/>
          <w:b/>
          <w:smallCaps/>
          <w:color w:val="000000"/>
          <w:sz w:val="36"/>
          <w:szCs w:val="36"/>
        </w:rPr>
      </w:pPr>
      <w:r>
        <w:rPr>
          <w:rFonts w:ascii="Arial Narrow" w:eastAsia="Arial Narrow" w:hAnsi="Arial Narrow" w:cs="Arial Narrow"/>
          <w:b/>
          <w:smallCaps/>
          <w:color w:val="000000"/>
          <w:sz w:val="36"/>
          <w:szCs w:val="36"/>
        </w:rPr>
        <w:br w:type="page"/>
      </w:r>
      <w:bookmarkStart w:id="0" w:name="_GoBack"/>
      <w:bookmarkEnd w:id="0"/>
    </w:p>
    <w:p w14:paraId="79757DB1" w14:textId="48118CC2" w:rsidR="00067F54" w:rsidRPr="00DA45AD" w:rsidRDefault="0059543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720" w:hanging="720"/>
        <w:jc w:val="center"/>
        <w:rPr>
          <w:rFonts w:ascii="Arial Narrow" w:eastAsia="Arial Narrow" w:hAnsi="Arial Narrow" w:cs="Arial Narrow"/>
          <w:b/>
          <w:color w:val="000000"/>
          <w:sz w:val="36"/>
          <w:szCs w:val="36"/>
        </w:rPr>
      </w:pPr>
      <w:r>
        <w:rPr>
          <w:rFonts w:ascii="Arial Narrow" w:eastAsia="Arial Narrow" w:hAnsi="Arial Narrow" w:cs="Arial Narrow"/>
          <w:b/>
          <w:smallCaps/>
          <w:color w:val="000000"/>
          <w:sz w:val="36"/>
          <w:szCs w:val="36"/>
        </w:rPr>
        <w:lastRenderedPageBreak/>
        <w:t>P</w:t>
      </w:r>
      <w:r w:rsidR="00B362DD" w:rsidRPr="00DA45AD">
        <w:rPr>
          <w:rFonts w:ascii="Arial Narrow" w:eastAsia="Arial Narrow" w:hAnsi="Arial Narrow" w:cs="Arial Narrow"/>
          <w:b/>
          <w:color w:val="000000"/>
          <w:sz w:val="36"/>
          <w:szCs w:val="36"/>
        </w:rPr>
        <w:t>rogramme type de la première journée</w:t>
      </w:r>
    </w:p>
    <w:p w14:paraId="2B63E996" w14:textId="77777777" w:rsidR="00067F54" w:rsidRDefault="00067F54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720" w:hanging="720"/>
        <w:rPr>
          <w:rFonts w:ascii="Arial Narrow" w:eastAsia="Arial Narrow" w:hAnsi="Arial Narrow" w:cs="Arial Narrow"/>
          <w:b/>
          <w:smallCaps/>
          <w:color w:val="000000"/>
          <w:sz w:val="32"/>
          <w:szCs w:val="32"/>
        </w:rPr>
      </w:pPr>
    </w:p>
    <w:tbl>
      <w:tblPr>
        <w:tblStyle w:val="a0"/>
        <w:tblW w:w="10915" w:type="dxa"/>
        <w:tblInd w:w="-85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355"/>
      </w:tblGrid>
      <w:tr w:rsidR="00067F54" w14:paraId="59CBEFB7" w14:textId="77777777" w:rsidTr="00067F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bottom w:val="nil"/>
            </w:tcBorders>
          </w:tcPr>
          <w:p w14:paraId="3304E3C1" w14:textId="77777777" w:rsidR="00067F54" w:rsidRPr="00DA45AD" w:rsidRDefault="00067F54">
            <w:pPr>
              <w:spacing w:before="0"/>
              <w:jc w:val="center"/>
              <w:rPr>
                <w:rFonts w:ascii="Humnst777 BT" w:eastAsia="Humnst777 BT" w:hAnsi="Humnst777 BT" w:cs="Humnst777 BT"/>
                <w:i w:val="0"/>
                <w:sz w:val="24"/>
                <w:szCs w:val="24"/>
              </w:rPr>
            </w:pPr>
          </w:p>
          <w:p w14:paraId="5DA228CC" w14:textId="65C78383" w:rsidR="00067F54" w:rsidRPr="00DA45AD" w:rsidRDefault="0059543C">
            <w:pPr>
              <w:spacing w:before="0"/>
              <w:jc w:val="center"/>
              <w:rPr>
                <w:rFonts w:ascii="Humnst777 BT" w:eastAsia="Humnst777 BT" w:hAnsi="Humnst777 BT" w:cs="Humnst777 BT"/>
                <w:i w:val="0"/>
                <w:sz w:val="24"/>
                <w:szCs w:val="24"/>
              </w:rPr>
            </w:pPr>
            <w:r w:rsidRPr="00DA45AD">
              <w:rPr>
                <w:rFonts w:ascii="Humnst777 BT" w:eastAsia="Humnst777 BT" w:hAnsi="Humnst777 BT" w:cs="Humnst777 BT"/>
                <w:sz w:val="24"/>
                <w:szCs w:val="24"/>
              </w:rPr>
              <w:t>8</w:t>
            </w:r>
            <w:r w:rsidR="00B362DD" w:rsidRPr="00DA45AD">
              <w:rPr>
                <w:rFonts w:ascii="Humnst777 BT" w:eastAsia="Humnst777 BT" w:hAnsi="Humnst777 BT" w:cs="Humnst777 BT"/>
                <w:sz w:val="24"/>
                <w:szCs w:val="24"/>
              </w:rPr>
              <w:t xml:space="preserve"> </w:t>
            </w:r>
            <w:r w:rsidR="00B362DD" w:rsidRPr="00FF6403">
              <w:rPr>
                <w:rFonts w:ascii="Humnst777 BT" w:eastAsia="Humnst777 BT" w:hAnsi="Humnst777 BT" w:cs="Humnst777 BT"/>
                <w:i w:val="0"/>
                <w:sz w:val="24"/>
                <w:szCs w:val="24"/>
              </w:rPr>
              <w:t>h</w:t>
            </w:r>
          </w:p>
        </w:tc>
        <w:tc>
          <w:tcPr>
            <w:tcW w:w="9355" w:type="dxa"/>
            <w:tcBorders>
              <w:top w:val="single" w:sz="4" w:space="0" w:color="9CC3E5"/>
              <w:bottom w:val="single" w:sz="4" w:space="0" w:color="9CC3E5"/>
            </w:tcBorders>
          </w:tcPr>
          <w:p w14:paraId="3103F11A" w14:textId="77777777" w:rsidR="00067F54" w:rsidRPr="00DA45AD" w:rsidRDefault="00067F54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umnst777 BT" w:hAnsi="Times New Roman" w:cs="Times New Roman"/>
                <w:b w:val="0"/>
                <w:smallCaps/>
                <w:sz w:val="24"/>
                <w:szCs w:val="24"/>
              </w:rPr>
            </w:pPr>
          </w:p>
          <w:p w14:paraId="7F4547DC" w14:textId="57709F39" w:rsidR="00067F54" w:rsidRPr="00DA45AD" w:rsidRDefault="0059543C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umnst777 BT" w:hAnsi="Times New Roman" w:cs="Times New Roman"/>
                <w:b w:val="0"/>
                <w:smallCaps/>
                <w:sz w:val="24"/>
                <w:szCs w:val="24"/>
              </w:rPr>
            </w:pPr>
            <w:r w:rsidRPr="00DA45AD">
              <w:rPr>
                <w:rFonts w:ascii="Times New Roman" w:eastAsia="Humnst777 BT" w:hAnsi="Times New Roman" w:cs="Times New Roman"/>
                <w:b w:val="0"/>
                <w:smallCaps/>
                <w:sz w:val="24"/>
                <w:szCs w:val="24"/>
              </w:rPr>
              <w:t>Mot de bienvenu</w:t>
            </w:r>
            <w:r w:rsidR="00B362DD" w:rsidRPr="00DA45AD">
              <w:rPr>
                <w:rFonts w:ascii="Times New Roman" w:eastAsia="Humnst777 BT" w:hAnsi="Times New Roman" w:cs="Times New Roman"/>
                <w:b w:val="0"/>
                <w:smallCaps/>
                <w:sz w:val="24"/>
                <w:szCs w:val="24"/>
              </w:rPr>
              <w:t>e</w:t>
            </w:r>
            <w:r w:rsidRPr="00DA45AD">
              <w:rPr>
                <w:rFonts w:ascii="Times New Roman" w:eastAsia="Humnst777 BT" w:hAnsi="Times New Roman" w:cs="Times New Roman"/>
                <w:b w:val="0"/>
                <w:smallCaps/>
                <w:sz w:val="24"/>
                <w:szCs w:val="24"/>
              </w:rPr>
              <w:t xml:space="preserve"> et présentation à toute l’équipe</w:t>
            </w:r>
          </w:p>
          <w:p w14:paraId="1FE2C5D3" w14:textId="77777777" w:rsidR="00067F54" w:rsidRPr="00DA45AD" w:rsidRDefault="00067F54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umnst777 BT" w:hAnsi="Times New Roman" w:cs="Times New Roman"/>
                <w:b w:val="0"/>
                <w:smallCaps/>
                <w:sz w:val="24"/>
                <w:szCs w:val="24"/>
              </w:rPr>
            </w:pPr>
          </w:p>
        </w:tc>
      </w:tr>
      <w:tr w:rsidR="00067F54" w14:paraId="2E56709F" w14:textId="77777777" w:rsidTr="00067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il"/>
            </w:tcBorders>
          </w:tcPr>
          <w:p w14:paraId="7FB824EE" w14:textId="77777777" w:rsidR="00067F54" w:rsidRPr="00DA45AD" w:rsidRDefault="00067F54">
            <w:pPr>
              <w:spacing w:before="0"/>
              <w:jc w:val="center"/>
              <w:rPr>
                <w:rFonts w:ascii="Humnst777 BT" w:eastAsia="Humnst777 BT" w:hAnsi="Humnst777 BT" w:cs="Humnst777 BT"/>
                <w:b/>
                <w:i w:val="0"/>
                <w:sz w:val="24"/>
                <w:szCs w:val="24"/>
              </w:rPr>
            </w:pPr>
          </w:p>
          <w:p w14:paraId="566DBC6A" w14:textId="169931F7" w:rsidR="00067F54" w:rsidRPr="00DA45AD" w:rsidRDefault="0059543C">
            <w:pPr>
              <w:spacing w:before="0"/>
              <w:jc w:val="center"/>
              <w:rPr>
                <w:rFonts w:ascii="Humnst777 BT" w:eastAsia="Humnst777 BT" w:hAnsi="Humnst777 BT" w:cs="Humnst777 BT"/>
                <w:b/>
                <w:i w:val="0"/>
                <w:sz w:val="24"/>
                <w:szCs w:val="24"/>
              </w:rPr>
            </w:pPr>
            <w:r w:rsidRPr="00DA45AD">
              <w:rPr>
                <w:rFonts w:ascii="Humnst777 BT" w:eastAsia="Humnst777 BT" w:hAnsi="Humnst777 BT" w:cs="Humnst777 BT"/>
                <w:b/>
                <w:sz w:val="24"/>
                <w:szCs w:val="24"/>
              </w:rPr>
              <w:t>9</w:t>
            </w:r>
            <w:r w:rsidR="00B362DD" w:rsidRPr="00DA45AD">
              <w:rPr>
                <w:rFonts w:ascii="Humnst777 BT" w:eastAsia="Humnst777 BT" w:hAnsi="Humnst777 BT" w:cs="Humnst777 BT"/>
                <w:b/>
                <w:sz w:val="24"/>
                <w:szCs w:val="24"/>
              </w:rPr>
              <w:t xml:space="preserve"> </w:t>
            </w:r>
            <w:r w:rsidRPr="00DA45AD">
              <w:rPr>
                <w:rFonts w:ascii="Humnst777 BT" w:eastAsia="Humnst777 BT" w:hAnsi="Humnst777 BT" w:cs="Humnst777 BT"/>
                <w:b/>
                <w:sz w:val="24"/>
                <w:szCs w:val="24"/>
              </w:rPr>
              <w:t xml:space="preserve">h </w:t>
            </w:r>
          </w:p>
        </w:tc>
        <w:tc>
          <w:tcPr>
            <w:tcW w:w="9355" w:type="dxa"/>
            <w:tcBorders>
              <w:left w:val="nil"/>
              <w:right w:val="nil"/>
            </w:tcBorders>
          </w:tcPr>
          <w:p w14:paraId="4AE21562" w14:textId="77777777" w:rsidR="00067F54" w:rsidRPr="00DA45AD" w:rsidRDefault="00067F54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</w:pPr>
          </w:p>
          <w:p w14:paraId="5E5B3980" w14:textId="319D9E62" w:rsidR="00067F54" w:rsidRPr="00DA45AD" w:rsidRDefault="0059543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</w:pPr>
            <w:r w:rsidRPr="00DA45AD"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  <w:t xml:space="preserve">Activité pour briser la glace : promenade à l’extérieur des bureaux </w:t>
            </w:r>
            <w:r w:rsidR="00DA45AD" w:rsidRPr="00DA45AD"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  <w:t>pour faire plus ample connaissance avec l’employé</w:t>
            </w:r>
          </w:p>
          <w:p w14:paraId="6CB9C8BA" w14:textId="77777777" w:rsidR="00067F54" w:rsidRPr="00DA45AD" w:rsidRDefault="00067F54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</w:pPr>
          </w:p>
        </w:tc>
      </w:tr>
      <w:tr w:rsidR="00067F54" w14:paraId="502D31B8" w14:textId="77777777" w:rsidTr="00067F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il"/>
            </w:tcBorders>
          </w:tcPr>
          <w:p w14:paraId="452B50B7" w14:textId="77777777" w:rsidR="00067F54" w:rsidRPr="00DA45AD" w:rsidRDefault="00067F54">
            <w:pPr>
              <w:spacing w:before="0"/>
              <w:jc w:val="center"/>
              <w:rPr>
                <w:rFonts w:ascii="Humnst777 BT" w:eastAsia="Humnst777 BT" w:hAnsi="Humnst777 BT" w:cs="Humnst777 BT"/>
                <w:b/>
                <w:i w:val="0"/>
                <w:sz w:val="24"/>
                <w:szCs w:val="24"/>
              </w:rPr>
            </w:pPr>
          </w:p>
          <w:p w14:paraId="29C444DD" w14:textId="231BDC4A" w:rsidR="00067F54" w:rsidRPr="00DA45AD" w:rsidRDefault="0059543C">
            <w:pPr>
              <w:spacing w:before="0"/>
              <w:jc w:val="center"/>
              <w:rPr>
                <w:rFonts w:ascii="Humnst777 BT" w:eastAsia="Humnst777 BT" w:hAnsi="Humnst777 BT" w:cs="Humnst777 BT"/>
                <w:b/>
                <w:i w:val="0"/>
                <w:sz w:val="24"/>
                <w:szCs w:val="24"/>
              </w:rPr>
            </w:pPr>
            <w:r w:rsidRPr="00DA45AD">
              <w:rPr>
                <w:rFonts w:ascii="Humnst777 BT" w:eastAsia="Humnst777 BT" w:hAnsi="Humnst777 BT" w:cs="Humnst777 BT"/>
                <w:b/>
                <w:sz w:val="24"/>
                <w:szCs w:val="24"/>
              </w:rPr>
              <w:t>10</w:t>
            </w:r>
            <w:r w:rsidR="00B362DD" w:rsidRPr="00DA45AD">
              <w:rPr>
                <w:rFonts w:ascii="Humnst777 BT" w:eastAsia="Humnst777 BT" w:hAnsi="Humnst777 BT" w:cs="Humnst777 BT"/>
                <w:b/>
                <w:sz w:val="24"/>
                <w:szCs w:val="24"/>
              </w:rPr>
              <w:t xml:space="preserve"> </w:t>
            </w:r>
            <w:r w:rsidRPr="00DA45AD">
              <w:rPr>
                <w:rFonts w:ascii="Humnst777 BT" w:eastAsia="Humnst777 BT" w:hAnsi="Humnst777 BT" w:cs="Humnst777 BT"/>
                <w:b/>
                <w:sz w:val="24"/>
                <w:szCs w:val="24"/>
              </w:rPr>
              <w:t xml:space="preserve">h </w:t>
            </w:r>
          </w:p>
        </w:tc>
        <w:tc>
          <w:tcPr>
            <w:tcW w:w="9355" w:type="dxa"/>
            <w:tcBorders>
              <w:left w:val="nil"/>
              <w:right w:val="nil"/>
            </w:tcBorders>
          </w:tcPr>
          <w:p w14:paraId="69929797" w14:textId="77777777" w:rsidR="00067F54" w:rsidRPr="00DA45AD" w:rsidRDefault="00067F5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</w:pPr>
          </w:p>
          <w:p w14:paraId="37CE7CBC" w14:textId="7EDEB59B" w:rsidR="00067F54" w:rsidRPr="00DA45AD" w:rsidRDefault="0059543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</w:pPr>
            <w:r w:rsidRPr="00DA45AD"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  <w:t xml:space="preserve">Présentation vidéo : </w:t>
            </w:r>
            <w:r w:rsidR="00B362DD" w:rsidRPr="00DA45AD"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  <w:t>h</w:t>
            </w:r>
            <w:r w:rsidRPr="00DA45AD"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  <w:t xml:space="preserve">istorique, mission, vision, valeurs </w:t>
            </w:r>
          </w:p>
          <w:p w14:paraId="0793FBF6" w14:textId="6B378433" w:rsidR="00067F54" w:rsidRPr="00DA45AD" w:rsidRDefault="0059543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</w:pPr>
            <w:r w:rsidRPr="00DA45AD"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  <w:t xml:space="preserve">Survol des principaux </w:t>
            </w:r>
            <w:r w:rsidR="00B80B18" w:rsidRPr="00DA45AD"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  <w:t xml:space="preserve">clients et </w:t>
            </w:r>
            <w:r w:rsidRPr="00DA45AD"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  <w:t xml:space="preserve">projets en cours </w:t>
            </w:r>
          </w:p>
          <w:p w14:paraId="5335C0AB" w14:textId="77777777" w:rsidR="00067F54" w:rsidRPr="00DA45AD" w:rsidRDefault="00067F5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</w:pPr>
          </w:p>
        </w:tc>
      </w:tr>
      <w:tr w:rsidR="00067F54" w14:paraId="0485507C" w14:textId="77777777" w:rsidTr="00067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il"/>
            </w:tcBorders>
          </w:tcPr>
          <w:p w14:paraId="70D93243" w14:textId="77777777" w:rsidR="00067F54" w:rsidRPr="00DA45AD" w:rsidRDefault="00067F54">
            <w:pPr>
              <w:spacing w:before="0"/>
              <w:jc w:val="center"/>
              <w:rPr>
                <w:rFonts w:ascii="Humnst777 BT" w:eastAsia="Humnst777 BT" w:hAnsi="Humnst777 BT" w:cs="Humnst777 BT"/>
                <w:b/>
                <w:i w:val="0"/>
                <w:sz w:val="24"/>
                <w:szCs w:val="24"/>
              </w:rPr>
            </w:pPr>
          </w:p>
          <w:p w14:paraId="576A2D0C" w14:textId="4BD7895E" w:rsidR="00067F54" w:rsidRPr="00DA45AD" w:rsidRDefault="0059543C">
            <w:pPr>
              <w:spacing w:before="0"/>
              <w:jc w:val="center"/>
              <w:rPr>
                <w:rFonts w:ascii="Humnst777 BT" w:eastAsia="Humnst777 BT" w:hAnsi="Humnst777 BT" w:cs="Humnst777 BT"/>
                <w:b/>
                <w:i w:val="0"/>
                <w:sz w:val="24"/>
                <w:szCs w:val="24"/>
              </w:rPr>
            </w:pPr>
            <w:r w:rsidRPr="00DA45AD">
              <w:rPr>
                <w:rFonts w:ascii="Humnst777 BT" w:eastAsia="Humnst777 BT" w:hAnsi="Humnst777 BT" w:cs="Humnst777 BT"/>
                <w:b/>
                <w:sz w:val="24"/>
                <w:szCs w:val="24"/>
              </w:rPr>
              <w:t>11</w:t>
            </w:r>
            <w:r w:rsidR="00B362DD" w:rsidRPr="00DA45AD">
              <w:rPr>
                <w:rFonts w:ascii="Humnst777 BT" w:eastAsia="Humnst777 BT" w:hAnsi="Humnst777 BT" w:cs="Humnst777 BT"/>
                <w:b/>
                <w:sz w:val="24"/>
                <w:szCs w:val="24"/>
              </w:rPr>
              <w:t xml:space="preserve"> </w:t>
            </w:r>
            <w:r w:rsidRPr="00DA45AD">
              <w:rPr>
                <w:rFonts w:ascii="Humnst777 BT" w:eastAsia="Humnst777 BT" w:hAnsi="Humnst777 BT" w:cs="Humnst777 BT"/>
                <w:b/>
                <w:sz w:val="24"/>
                <w:szCs w:val="24"/>
              </w:rPr>
              <w:t xml:space="preserve">h </w:t>
            </w:r>
          </w:p>
        </w:tc>
        <w:tc>
          <w:tcPr>
            <w:tcW w:w="9355" w:type="dxa"/>
            <w:tcBorders>
              <w:left w:val="nil"/>
              <w:right w:val="nil"/>
            </w:tcBorders>
          </w:tcPr>
          <w:p w14:paraId="1F4F172E" w14:textId="77777777" w:rsidR="00067F54" w:rsidRPr="00DA45AD" w:rsidRDefault="00067F54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</w:pPr>
          </w:p>
          <w:p w14:paraId="3838EFD1" w14:textId="5A057ADA" w:rsidR="00067F54" w:rsidRPr="00DA45AD" w:rsidRDefault="0059543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</w:pPr>
            <w:r w:rsidRPr="00DA45AD"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  <w:t xml:space="preserve">Activité : </w:t>
            </w:r>
            <w:r w:rsidR="00B362DD" w:rsidRPr="00DA45AD"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  <w:t>v</w:t>
            </w:r>
            <w:r w:rsidRPr="00DA45AD"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  <w:t xml:space="preserve">isite des locaux, de l’environnement de travail </w:t>
            </w:r>
            <w:r w:rsidR="00FF6403" w:rsidRPr="00DA45AD"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  <w:t xml:space="preserve">ainsi que </w:t>
            </w:r>
            <w:r w:rsidRPr="00DA45AD"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  <w:t>des services et compréhension du rôle des collègues (initiation aux caractéristiques de base du poste)</w:t>
            </w:r>
          </w:p>
          <w:p w14:paraId="7B54EFED" w14:textId="77777777" w:rsidR="00067F54" w:rsidRPr="00DA45AD" w:rsidRDefault="00067F54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</w:pPr>
          </w:p>
        </w:tc>
      </w:tr>
      <w:tr w:rsidR="00067F54" w14:paraId="6A67D0B5" w14:textId="77777777" w:rsidTr="00067F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il"/>
            </w:tcBorders>
          </w:tcPr>
          <w:p w14:paraId="096D626B" w14:textId="77777777" w:rsidR="00067F54" w:rsidRPr="00DA45AD" w:rsidRDefault="00067F54">
            <w:pPr>
              <w:spacing w:before="0"/>
              <w:jc w:val="center"/>
              <w:rPr>
                <w:rFonts w:ascii="Humnst777 BT" w:eastAsia="Humnst777 BT" w:hAnsi="Humnst777 BT" w:cs="Humnst777 BT"/>
                <w:b/>
                <w:i w:val="0"/>
                <w:sz w:val="24"/>
                <w:szCs w:val="24"/>
              </w:rPr>
            </w:pPr>
          </w:p>
          <w:p w14:paraId="44654D48" w14:textId="1F46E978" w:rsidR="00067F54" w:rsidRPr="00DA45AD" w:rsidRDefault="0059543C">
            <w:pPr>
              <w:spacing w:before="0"/>
              <w:jc w:val="center"/>
              <w:rPr>
                <w:rFonts w:ascii="Humnst777 BT" w:eastAsia="Humnst777 BT" w:hAnsi="Humnst777 BT" w:cs="Humnst777 BT"/>
                <w:b/>
                <w:i w:val="0"/>
                <w:sz w:val="24"/>
                <w:szCs w:val="24"/>
              </w:rPr>
            </w:pPr>
            <w:r w:rsidRPr="00DA45AD">
              <w:rPr>
                <w:rFonts w:ascii="Humnst777 BT" w:eastAsia="Humnst777 BT" w:hAnsi="Humnst777 BT" w:cs="Humnst777 BT"/>
                <w:b/>
                <w:sz w:val="24"/>
                <w:szCs w:val="24"/>
              </w:rPr>
              <w:t>12</w:t>
            </w:r>
            <w:r w:rsidR="00B362DD" w:rsidRPr="00DA45AD">
              <w:rPr>
                <w:rFonts w:ascii="Humnst777 BT" w:eastAsia="Humnst777 BT" w:hAnsi="Humnst777 BT" w:cs="Humnst777 BT"/>
                <w:b/>
                <w:sz w:val="24"/>
                <w:szCs w:val="24"/>
              </w:rPr>
              <w:t xml:space="preserve"> </w:t>
            </w:r>
            <w:r w:rsidRPr="00DA45AD">
              <w:rPr>
                <w:rFonts w:ascii="Humnst777 BT" w:eastAsia="Humnst777 BT" w:hAnsi="Humnst777 BT" w:cs="Humnst777 BT"/>
                <w:b/>
                <w:sz w:val="24"/>
                <w:szCs w:val="24"/>
              </w:rPr>
              <w:t xml:space="preserve">h </w:t>
            </w:r>
          </w:p>
        </w:tc>
        <w:tc>
          <w:tcPr>
            <w:tcW w:w="9355" w:type="dxa"/>
            <w:tcBorders>
              <w:left w:val="nil"/>
              <w:right w:val="nil"/>
            </w:tcBorders>
          </w:tcPr>
          <w:p w14:paraId="7D5295A6" w14:textId="77777777" w:rsidR="00067F54" w:rsidRPr="00DA45AD" w:rsidRDefault="00067F5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</w:pPr>
          </w:p>
          <w:p w14:paraId="644400FB" w14:textId="4B0A85C2" w:rsidR="00067F54" w:rsidRPr="00DA45AD" w:rsidRDefault="0059543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</w:pPr>
            <w:r w:rsidRPr="00DA45AD"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  <w:t xml:space="preserve">Dîner d’accueil avec </w:t>
            </w:r>
            <w:r w:rsidR="00B362DD" w:rsidRPr="00DA45AD"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  <w:t xml:space="preserve">les </w:t>
            </w:r>
            <w:r w:rsidRPr="00DA45AD"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  <w:t>collègues</w:t>
            </w:r>
          </w:p>
          <w:p w14:paraId="1FE68ACE" w14:textId="77777777" w:rsidR="00067F54" w:rsidRPr="00DA45AD" w:rsidRDefault="00067F5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</w:pPr>
          </w:p>
        </w:tc>
      </w:tr>
      <w:tr w:rsidR="00067F54" w14:paraId="77BD1E98" w14:textId="77777777" w:rsidTr="00067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il"/>
            </w:tcBorders>
          </w:tcPr>
          <w:p w14:paraId="2BBEA1B9" w14:textId="77777777" w:rsidR="00067F54" w:rsidRPr="00DA45AD" w:rsidRDefault="00067F54">
            <w:pPr>
              <w:spacing w:before="0"/>
              <w:jc w:val="center"/>
              <w:rPr>
                <w:rFonts w:ascii="Humnst777 BT" w:eastAsia="Humnst777 BT" w:hAnsi="Humnst777 BT" w:cs="Humnst777 BT"/>
                <w:b/>
                <w:i w:val="0"/>
                <w:sz w:val="24"/>
                <w:szCs w:val="24"/>
              </w:rPr>
            </w:pPr>
          </w:p>
          <w:p w14:paraId="4B4EF43F" w14:textId="7E776620" w:rsidR="00067F54" w:rsidRPr="00DA45AD" w:rsidRDefault="0059543C">
            <w:pPr>
              <w:spacing w:before="0"/>
              <w:jc w:val="center"/>
              <w:rPr>
                <w:rFonts w:ascii="Humnst777 BT" w:eastAsia="Humnst777 BT" w:hAnsi="Humnst777 BT" w:cs="Humnst777 BT"/>
                <w:b/>
                <w:i w:val="0"/>
                <w:sz w:val="24"/>
                <w:szCs w:val="24"/>
              </w:rPr>
            </w:pPr>
            <w:r w:rsidRPr="00DA45AD">
              <w:rPr>
                <w:rFonts w:ascii="Humnst777 BT" w:eastAsia="Humnst777 BT" w:hAnsi="Humnst777 BT" w:cs="Humnst777 BT"/>
                <w:b/>
                <w:sz w:val="24"/>
                <w:szCs w:val="24"/>
              </w:rPr>
              <w:t>13</w:t>
            </w:r>
            <w:r w:rsidR="00B362DD" w:rsidRPr="00DA45AD">
              <w:rPr>
                <w:rFonts w:ascii="Humnst777 BT" w:eastAsia="Humnst777 BT" w:hAnsi="Humnst777 BT" w:cs="Humnst777 BT"/>
                <w:b/>
                <w:sz w:val="24"/>
                <w:szCs w:val="24"/>
              </w:rPr>
              <w:t xml:space="preserve"> </w:t>
            </w:r>
            <w:r w:rsidRPr="00DA45AD">
              <w:rPr>
                <w:rFonts w:ascii="Humnst777 BT" w:eastAsia="Humnst777 BT" w:hAnsi="Humnst777 BT" w:cs="Humnst777 BT"/>
                <w:b/>
                <w:sz w:val="24"/>
                <w:szCs w:val="24"/>
              </w:rPr>
              <w:t xml:space="preserve">h </w:t>
            </w:r>
          </w:p>
        </w:tc>
        <w:tc>
          <w:tcPr>
            <w:tcW w:w="9355" w:type="dxa"/>
            <w:tcBorders>
              <w:left w:val="nil"/>
              <w:right w:val="nil"/>
            </w:tcBorders>
          </w:tcPr>
          <w:p w14:paraId="2EFCFE03" w14:textId="77777777" w:rsidR="00067F54" w:rsidRPr="00DA45AD" w:rsidRDefault="00067F54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</w:pPr>
          </w:p>
          <w:p w14:paraId="3AA98CDC" w14:textId="1E4E88BC" w:rsidR="00067F54" w:rsidRPr="00DA45AD" w:rsidRDefault="0059543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</w:pPr>
            <w:r w:rsidRPr="00DA45AD"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  <w:t xml:space="preserve">Discussion : </w:t>
            </w:r>
            <w:r w:rsidR="00B362DD" w:rsidRPr="00DA45AD"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  <w:t>q</w:t>
            </w:r>
            <w:r w:rsidRPr="00DA45AD"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  <w:t>uestions/</w:t>
            </w:r>
            <w:r w:rsidR="00B362DD" w:rsidRPr="00DA45AD"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  <w:t>r</w:t>
            </w:r>
            <w:r w:rsidRPr="00DA45AD"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  <w:t xml:space="preserve">éponses avec les responsables et remise de la description de poste, explication des responsabilités </w:t>
            </w:r>
          </w:p>
          <w:p w14:paraId="158DB09C" w14:textId="77777777" w:rsidR="00067F54" w:rsidRPr="00DA45AD" w:rsidRDefault="00067F54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</w:pPr>
          </w:p>
        </w:tc>
      </w:tr>
      <w:tr w:rsidR="00067F54" w14:paraId="1EA31DDA" w14:textId="77777777" w:rsidTr="00067F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il"/>
            </w:tcBorders>
          </w:tcPr>
          <w:p w14:paraId="2D4BA9D3" w14:textId="77777777" w:rsidR="00067F54" w:rsidRPr="00DA45AD" w:rsidRDefault="00067F54">
            <w:pPr>
              <w:spacing w:before="0"/>
              <w:jc w:val="center"/>
              <w:rPr>
                <w:rFonts w:ascii="Humnst777 BT" w:eastAsia="Humnst777 BT" w:hAnsi="Humnst777 BT" w:cs="Humnst777 BT"/>
                <w:b/>
                <w:i w:val="0"/>
                <w:sz w:val="24"/>
                <w:szCs w:val="24"/>
              </w:rPr>
            </w:pPr>
          </w:p>
          <w:p w14:paraId="4ABEE030" w14:textId="45E050B0" w:rsidR="00067F54" w:rsidRPr="00DA45AD" w:rsidRDefault="0059543C" w:rsidP="00DD027E">
            <w:pPr>
              <w:spacing w:before="0"/>
              <w:jc w:val="center"/>
              <w:rPr>
                <w:rFonts w:ascii="Humnst777 BT" w:eastAsia="Humnst777 BT" w:hAnsi="Humnst777 BT" w:cs="Humnst777 BT"/>
                <w:b/>
                <w:i w:val="0"/>
                <w:sz w:val="24"/>
                <w:szCs w:val="24"/>
              </w:rPr>
            </w:pPr>
            <w:r w:rsidRPr="00DA45AD">
              <w:rPr>
                <w:rFonts w:ascii="Humnst777 BT" w:eastAsia="Humnst777 BT" w:hAnsi="Humnst777 BT" w:cs="Humnst777 BT"/>
                <w:b/>
                <w:sz w:val="24"/>
                <w:szCs w:val="24"/>
              </w:rPr>
              <w:t>14</w:t>
            </w:r>
            <w:r w:rsidR="00B362DD" w:rsidRPr="00DA45AD">
              <w:rPr>
                <w:rFonts w:ascii="Humnst777 BT" w:eastAsia="Humnst777 BT" w:hAnsi="Humnst777 BT" w:cs="Humnst777 BT"/>
                <w:b/>
                <w:sz w:val="24"/>
                <w:szCs w:val="24"/>
              </w:rPr>
              <w:t xml:space="preserve"> </w:t>
            </w:r>
            <w:r w:rsidRPr="00DA45AD">
              <w:rPr>
                <w:rFonts w:ascii="Humnst777 BT" w:eastAsia="Humnst777 BT" w:hAnsi="Humnst777 BT" w:cs="Humnst777 BT"/>
                <w:b/>
                <w:sz w:val="24"/>
                <w:szCs w:val="24"/>
              </w:rPr>
              <w:t xml:space="preserve">h </w:t>
            </w:r>
          </w:p>
        </w:tc>
        <w:tc>
          <w:tcPr>
            <w:tcW w:w="9355" w:type="dxa"/>
            <w:tcBorders>
              <w:left w:val="nil"/>
              <w:right w:val="nil"/>
            </w:tcBorders>
          </w:tcPr>
          <w:p w14:paraId="17AB77CB" w14:textId="77777777" w:rsidR="00067F54" w:rsidRPr="00DA45AD" w:rsidRDefault="00067F5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</w:pPr>
          </w:p>
          <w:p w14:paraId="281F5EDF" w14:textId="755F4E52" w:rsidR="00067F54" w:rsidRPr="00DA45AD" w:rsidRDefault="0059543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</w:pPr>
            <w:r w:rsidRPr="00DA45AD"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  <w:t xml:space="preserve">Présentation : </w:t>
            </w:r>
            <w:r w:rsidR="00B362DD" w:rsidRPr="00DA45AD"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  <w:t>m</w:t>
            </w:r>
            <w:r w:rsidRPr="00DA45AD"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  <w:t>anuel de l’employé, avantages sociaux, règles et procédures générales, équipements à se procurer</w:t>
            </w:r>
          </w:p>
          <w:p w14:paraId="5687465C" w14:textId="77777777" w:rsidR="00067F54" w:rsidRPr="00DA45AD" w:rsidRDefault="00067F5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</w:pPr>
          </w:p>
        </w:tc>
      </w:tr>
      <w:tr w:rsidR="00067F54" w14:paraId="4C7F91F1" w14:textId="77777777" w:rsidTr="00067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il"/>
            </w:tcBorders>
          </w:tcPr>
          <w:p w14:paraId="72BCF348" w14:textId="77777777" w:rsidR="00067F54" w:rsidRPr="00DA45AD" w:rsidRDefault="00067F54">
            <w:pPr>
              <w:spacing w:before="0"/>
              <w:jc w:val="center"/>
              <w:rPr>
                <w:rFonts w:ascii="Humnst777 BT" w:eastAsia="Humnst777 BT" w:hAnsi="Humnst777 BT" w:cs="Humnst777 BT"/>
                <w:b/>
                <w:i w:val="0"/>
                <w:sz w:val="24"/>
                <w:szCs w:val="24"/>
              </w:rPr>
            </w:pPr>
          </w:p>
          <w:p w14:paraId="55CE0F1C" w14:textId="644C9A98" w:rsidR="00067F54" w:rsidRPr="00DA45AD" w:rsidRDefault="0059543C" w:rsidP="00DD027E">
            <w:pPr>
              <w:spacing w:before="0"/>
              <w:jc w:val="center"/>
              <w:rPr>
                <w:rFonts w:ascii="Humnst777 BT" w:eastAsia="Humnst777 BT" w:hAnsi="Humnst777 BT" w:cs="Humnst777 BT"/>
                <w:b/>
                <w:i w:val="0"/>
                <w:sz w:val="24"/>
                <w:szCs w:val="24"/>
              </w:rPr>
            </w:pPr>
            <w:r w:rsidRPr="00DA45AD">
              <w:rPr>
                <w:rFonts w:ascii="Humnst777 BT" w:eastAsia="Humnst777 BT" w:hAnsi="Humnst777 BT" w:cs="Humnst777 BT"/>
                <w:b/>
                <w:sz w:val="24"/>
                <w:szCs w:val="24"/>
              </w:rPr>
              <w:t>15</w:t>
            </w:r>
            <w:r w:rsidR="00B362DD" w:rsidRPr="00DA45AD">
              <w:rPr>
                <w:rFonts w:ascii="Humnst777 BT" w:eastAsia="Humnst777 BT" w:hAnsi="Humnst777 BT" w:cs="Humnst777 BT"/>
                <w:b/>
                <w:sz w:val="24"/>
                <w:szCs w:val="24"/>
              </w:rPr>
              <w:t xml:space="preserve"> </w:t>
            </w:r>
            <w:r w:rsidRPr="00DA45AD">
              <w:rPr>
                <w:rFonts w:ascii="Humnst777 BT" w:eastAsia="Humnst777 BT" w:hAnsi="Humnst777 BT" w:cs="Humnst777 BT"/>
                <w:b/>
                <w:sz w:val="24"/>
                <w:szCs w:val="24"/>
              </w:rPr>
              <w:t>h</w:t>
            </w:r>
          </w:p>
        </w:tc>
        <w:tc>
          <w:tcPr>
            <w:tcW w:w="9355" w:type="dxa"/>
            <w:tcBorders>
              <w:left w:val="nil"/>
              <w:right w:val="nil"/>
            </w:tcBorders>
          </w:tcPr>
          <w:p w14:paraId="5D268C0C" w14:textId="77777777" w:rsidR="00067F54" w:rsidRPr="00DA45AD" w:rsidRDefault="00067F54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</w:pPr>
          </w:p>
          <w:p w14:paraId="2AD79143" w14:textId="69D3AE54" w:rsidR="00067F54" w:rsidRPr="00DA45AD" w:rsidRDefault="0059543C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</w:pPr>
            <w:r w:rsidRPr="00DA45AD"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  <w:t xml:space="preserve">Activité : </w:t>
            </w:r>
            <w:r w:rsidR="00B362DD" w:rsidRPr="00DA45AD"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  <w:t>é</w:t>
            </w:r>
            <w:r w:rsidRPr="00DA45AD"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  <w:t>quipements techniques et ressources</w:t>
            </w:r>
          </w:p>
          <w:p w14:paraId="2AEC7635" w14:textId="77777777" w:rsidR="00067F54" w:rsidRPr="00DA45AD" w:rsidRDefault="00067F54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</w:pPr>
          </w:p>
        </w:tc>
      </w:tr>
      <w:tr w:rsidR="00067F54" w14:paraId="471A1BDD" w14:textId="77777777" w:rsidTr="00067F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il"/>
            </w:tcBorders>
          </w:tcPr>
          <w:p w14:paraId="550E975A" w14:textId="77777777" w:rsidR="00067F54" w:rsidRPr="00DA45AD" w:rsidRDefault="00067F54">
            <w:pPr>
              <w:spacing w:before="0"/>
              <w:jc w:val="center"/>
              <w:rPr>
                <w:rFonts w:ascii="Humnst777 BT" w:eastAsia="Humnst777 BT" w:hAnsi="Humnst777 BT" w:cs="Humnst777 BT"/>
                <w:b/>
                <w:i w:val="0"/>
                <w:sz w:val="24"/>
                <w:szCs w:val="24"/>
              </w:rPr>
            </w:pPr>
          </w:p>
          <w:p w14:paraId="2BD13881" w14:textId="78D3C90B" w:rsidR="00067F54" w:rsidRPr="00DA45AD" w:rsidRDefault="0059543C" w:rsidP="00DD027E">
            <w:pPr>
              <w:spacing w:before="0"/>
              <w:jc w:val="center"/>
              <w:rPr>
                <w:rFonts w:ascii="Humnst777 BT" w:eastAsia="Humnst777 BT" w:hAnsi="Humnst777 BT" w:cs="Humnst777 BT"/>
                <w:b/>
                <w:i w:val="0"/>
                <w:sz w:val="24"/>
                <w:szCs w:val="24"/>
              </w:rPr>
            </w:pPr>
            <w:r w:rsidRPr="00DA45AD">
              <w:rPr>
                <w:rFonts w:ascii="Humnst777 BT" w:eastAsia="Humnst777 BT" w:hAnsi="Humnst777 BT" w:cs="Humnst777 BT"/>
                <w:b/>
                <w:sz w:val="24"/>
                <w:szCs w:val="24"/>
              </w:rPr>
              <w:t>16</w:t>
            </w:r>
            <w:r w:rsidR="00B362DD" w:rsidRPr="00DA45AD">
              <w:rPr>
                <w:rFonts w:ascii="Humnst777 BT" w:eastAsia="Humnst777 BT" w:hAnsi="Humnst777 BT" w:cs="Humnst777 BT"/>
                <w:b/>
                <w:sz w:val="24"/>
                <w:szCs w:val="24"/>
              </w:rPr>
              <w:t xml:space="preserve"> </w:t>
            </w:r>
            <w:r w:rsidRPr="00DA45AD">
              <w:rPr>
                <w:rFonts w:ascii="Humnst777 BT" w:eastAsia="Humnst777 BT" w:hAnsi="Humnst777 BT" w:cs="Humnst777 BT"/>
                <w:b/>
                <w:sz w:val="24"/>
                <w:szCs w:val="24"/>
              </w:rPr>
              <w:t xml:space="preserve">h </w:t>
            </w:r>
          </w:p>
        </w:tc>
        <w:tc>
          <w:tcPr>
            <w:tcW w:w="9355" w:type="dxa"/>
            <w:tcBorders>
              <w:left w:val="nil"/>
              <w:right w:val="nil"/>
            </w:tcBorders>
          </w:tcPr>
          <w:p w14:paraId="14717A6B" w14:textId="77777777" w:rsidR="00067F54" w:rsidRPr="00DA45AD" w:rsidRDefault="00067F5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</w:pPr>
          </w:p>
          <w:p w14:paraId="60720E45" w14:textId="77777777" w:rsidR="00067F54" w:rsidRPr="00DA45AD" w:rsidRDefault="0059543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</w:pPr>
            <w:r w:rsidRPr="00DA45AD"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  <w:t>Bilan et remise de l’horaire de travail</w:t>
            </w:r>
          </w:p>
          <w:p w14:paraId="129A5E23" w14:textId="77777777" w:rsidR="00067F54" w:rsidRPr="00DA45AD" w:rsidRDefault="00067F5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umnst777 BT" w:hAnsi="Times New Roman" w:cs="Times New Roman"/>
                <w:smallCaps/>
                <w:sz w:val="24"/>
                <w:szCs w:val="24"/>
              </w:rPr>
            </w:pPr>
          </w:p>
        </w:tc>
      </w:tr>
    </w:tbl>
    <w:p w14:paraId="4FABBB23" w14:textId="77777777" w:rsidR="00067F54" w:rsidRDefault="00067F54">
      <w:pPr>
        <w:tabs>
          <w:tab w:val="left" w:pos="6285"/>
        </w:tabs>
        <w:spacing w:before="0" w:after="160" w:line="259" w:lineRule="auto"/>
        <w:rPr>
          <w:b/>
          <w:sz w:val="28"/>
          <w:szCs w:val="28"/>
        </w:rPr>
      </w:pPr>
    </w:p>
    <w:p w14:paraId="0A36FCFE" w14:textId="77777777" w:rsidR="00067F54" w:rsidRDefault="0059543C">
      <w:pPr>
        <w:spacing w:before="0" w:after="0" w:line="240" w:lineRule="auto"/>
        <w:jc w:val="center"/>
        <w:rPr>
          <w:rFonts w:ascii="Arial Narrow" w:eastAsia="Arial Narrow" w:hAnsi="Arial Narrow" w:cs="Arial Narrow"/>
          <w:b/>
          <w:smallCaps/>
          <w:sz w:val="36"/>
          <w:szCs w:val="36"/>
        </w:rPr>
      </w:pPr>
      <w:bookmarkStart w:id="1" w:name="_gjdgxs" w:colFirst="0" w:colLast="0"/>
      <w:bookmarkEnd w:id="1"/>
      <w:r>
        <w:br w:type="page"/>
      </w:r>
    </w:p>
    <w:p w14:paraId="7A94567D" w14:textId="4AB1FC86" w:rsidR="00067F54" w:rsidRPr="00DD027E" w:rsidRDefault="0059543C">
      <w:pPr>
        <w:spacing w:before="0" w:after="0" w:line="240" w:lineRule="auto"/>
        <w:jc w:val="center"/>
        <w:rPr>
          <w:rFonts w:ascii="Arial Narrow" w:eastAsia="Arial Narrow" w:hAnsi="Arial Narrow" w:cs="Arial Narrow"/>
          <w:sz w:val="36"/>
          <w:szCs w:val="36"/>
        </w:rPr>
      </w:pPr>
      <w:bookmarkStart w:id="2" w:name="_devfbvshczpi" w:colFirst="0" w:colLast="0"/>
      <w:bookmarkEnd w:id="2"/>
      <w:r>
        <w:rPr>
          <w:rFonts w:ascii="Arial Narrow" w:eastAsia="Arial Narrow" w:hAnsi="Arial Narrow" w:cs="Arial Narrow"/>
          <w:b/>
          <w:smallCaps/>
          <w:sz w:val="36"/>
          <w:szCs w:val="36"/>
        </w:rPr>
        <w:lastRenderedPageBreak/>
        <w:t>L</w:t>
      </w:r>
      <w:r w:rsidR="00DA45AD">
        <w:rPr>
          <w:rFonts w:ascii="Arial Narrow" w:eastAsia="Arial Narrow" w:hAnsi="Arial Narrow" w:cs="Arial Narrow"/>
          <w:b/>
          <w:sz w:val="36"/>
          <w:szCs w:val="36"/>
        </w:rPr>
        <w:t>es incontournables</w:t>
      </w:r>
      <w:r w:rsidR="00DA45AD">
        <w:rPr>
          <w:rFonts w:ascii="Arial Narrow" w:eastAsia="Arial Narrow" w:hAnsi="Arial Narrow" w:cs="Arial Narrow"/>
          <w:b/>
          <w:sz w:val="36"/>
          <w:szCs w:val="36"/>
        </w:rPr>
        <w:br/>
      </w:r>
      <w:r w:rsidRPr="00DA45AD">
        <w:rPr>
          <w:rFonts w:ascii="Arial Narrow" w:eastAsia="Arial Narrow" w:hAnsi="Arial Narrow" w:cs="Arial Narrow"/>
          <w:b/>
          <w:sz w:val="36"/>
          <w:szCs w:val="36"/>
        </w:rPr>
        <w:t>des deux premières semaines</w:t>
      </w:r>
      <w:r w:rsidR="00B362DD">
        <w:rPr>
          <w:rFonts w:ascii="Arial Narrow" w:eastAsia="Arial Narrow" w:hAnsi="Arial Narrow" w:cs="Arial Narrow"/>
          <w:b/>
          <w:sz w:val="36"/>
          <w:szCs w:val="36"/>
        </w:rPr>
        <w:t xml:space="preserve"> et du </w:t>
      </w:r>
      <w:r w:rsidRPr="00DA45AD">
        <w:rPr>
          <w:rFonts w:ascii="Arial Narrow" w:eastAsia="Arial Narrow" w:hAnsi="Arial Narrow" w:cs="Arial Narrow"/>
          <w:b/>
          <w:sz w:val="36"/>
          <w:szCs w:val="36"/>
        </w:rPr>
        <w:t>premier mois</w:t>
      </w:r>
    </w:p>
    <w:p w14:paraId="27C6FEC9" w14:textId="77777777" w:rsidR="00067F54" w:rsidRDefault="00067F54">
      <w:pPr>
        <w:spacing w:before="0" w:after="0" w:line="24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</w:p>
    <w:tbl>
      <w:tblPr>
        <w:tblStyle w:val="a1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2409"/>
        <w:gridCol w:w="1084"/>
        <w:gridCol w:w="809"/>
      </w:tblGrid>
      <w:tr w:rsidR="00067F54" w14:paraId="041B95DC" w14:textId="77777777">
        <w:trPr>
          <w:trHeight w:val="463"/>
        </w:trPr>
        <w:tc>
          <w:tcPr>
            <w:tcW w:w="505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82924C9" w14:textId="77777777" w:rsidR="00067F54" w:rsidRDefault="00067F54">
            <w:pPr>
              <w:spacing w:before="0" w:after="0" w:line="240" w:lineRule="auto"/>
              <w:rPr>
                <w:rFonts w:ascii="Verdana" w:eastAsia="Verdana" w:hAnsi="Verdana" w:cs="Verdana"/>
                <w:b/>
                <w:color w:val="00B0F0"/>
                <w:sz w:val="20"/>
                <w:szCs w:val="20"/>
              </w:rPr>
            </w:pPr>
          </w:p>
          <w:p w14:paraId="7D74FC98" w14:textId="77777777" w:rsidR="00067F54" w:rsidRDefault="0059543C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b/>
                <w:color w:val="00B0F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B0F0"/>
                <w:sz w:val="20"/>
                <w:szCs w:val="20"/>
              </w:rPr>
              <w:t>Description</w:t>
            </w:r>
          </w:p>
          <w:p w14:paraId="0C0B61A9" w14:textId="77777777" w:rsidR="00067F54" w:rsidRDefault="00067F54">
            <w:pPr>
              <w:spacing w:before="0" w:after="0" w:line="240" w:lineRule="auto"/>
              <w:rPr>
                <w:rFonts w:ascii="Verdana" w:eastAsia="Verdana" w:hAnsi="Verdana" w:cs="Verdana"/>
                <w:b/>
                <w:color w:val="00B0F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BAE4F69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b/>
                <w:color w:val="00B0F0"/>
                <w:sz w:val="20"/>
                <w:szCs w:val="20"/>
              </w:rPr>
            </w:pPr>
          </w:p>
          <w:p w14:paraId="59293FC4" w14:textId="77777777" w:rsidR="00067F54" w:rsidRDefault="0059543C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b/>
                <w:color w:val="00B0F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B0F0"/>
                <w:sz w:val="20"/>
                <w:szCs w:val="20"/>
              </w:rPr>
              <w:t>Responsable</w:t>
            </w:r>
          </w:p>
        </w:tc>
        <w:tc>
          <w:tcPr>
            <w:tcW w:w="108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E802D21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b/>
                <w:color w:val="00B0F0"/>
                <w:sz w:val="20"/>
                <w:szCs w:val="20"/>
              </w:rPr>
            </w:pPr>
          </w:p>
          <w:p w14:paraId="3650062F" w14:textId="77777777" w:rsidR="00067F54" w:rsidRDefault="0059543C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b/>
                <w:color w:val="00B0F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B0F0"/>
                <w:sz w:val="20"/>
                <w:szCs w:val="20"/>
              </w:rPr>
              <w:t>Durée</w:t>
            </w:r>
          </w:p>
          <w:p w14:paraId="3709FF95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b/>
                <w:color w:val="00B0F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59ECE0C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b/>
                <w:color w:val="00B0F0"/>
                <w:sz w:val="20"/>
                <w:szCs w:val="20"/>
              </w:rPr>
            </w:pPr>
          </w:p>
          <w:p w14:paraId="085370D0" w14:textId="77777777" w:rsidR="00067F54" w:rsidRDefault="0059543C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b/>
                <w:color w:val="00B0F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B0F0"/>
                <w:sz w:val="20"/>
                <w:szCs w:val="20"/>
              </w:rPr>
              <w:t>Fait</w:t>
            </w:r>
          </w:p>
        </w:tc>
      </w:tr>
      <w:tr w:rsidR="00067F54" w14:paraId="671081E5" w14:textId="77777777">
        <w:trPr>
          <w:trHeight w:val="249"/>
        </w:trPr>
        <w:tc>
          <w:tcPr>
            <w:tcW w:w="505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3150D88A" w14:textId="644F8134" w:rsidR="00067F54" w:rsidRDefault="00DD027E" w:rsidP="00DD027E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  <w:t xml:space="preserve">Jumeler le nouvel employé </w:t>
            </w:r>
            <w:r w:rsidR="0059543C"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  <w:t xml:space="preserve">avec le chef d’équipe responsable de la formation et </w:t>
            </w:r>
            <w:r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  <w:t>l’</w:t>
            </w:r>
            <w:r w:rsidR="0059543C"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  <w:t>initi</w:t>
            </w:r>
            <w:r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  <w:t>er</w:t>
            </w:r>
            <w:r w:rsidR="0059543C"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  <w:t xml:space="preserve"> au poste de travail</w:t>
            </w:r>
            <w:r w:rsidR="009A15C6"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058FE1C8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7BD5593E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42CDAA71" w14:textId="77777777" w:rsidR="00067F54" w:rsidRDefault="0059543C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</w:p>
        </w:tc>
      </w:tr>
      <w:tr w:rsidR="00067F54" w14:paraId="57501641" w14:textId="77777777">
        <w:trPr>
          <w:trHeight w:val="249"/>
        </w:trPr>
        <w:tc>
          <w:tcPr>
            <w:tcW w:w="50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F542E04" w14:textId="0563E639" w:rsidR="00067F54" w:rsidRDefault="0059543C" w:rsidP="00DD027E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  <w:t>S’initier aux outils, équipements, règles de santé et</w:t>
            </w:r>
            <w:r w:rsidR="00B362DD"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  <w:t xml:space="preserve">sécurité, subtilités/particularités </w:t>
            </w:r>
            <w:r w:rsidR="00B362DD"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  <w:t>u poste de travail, programmes usuels, mode de réservation des salles, etc.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B764B02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42879CB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FD55A6D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6FB0734" w14:textId="77777777" w:rsidR="00067F54" w:rsidRDefault="0059543C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</w:p>
        </w:tc>
      </w:tr>
      <w:tr w:rsidR="00067F54" w14:paraId="59EE9CEF" w14:textId="77777777">
        <w:trPr>
          <w:trHeight w:val="325"/>
        </w:trPr>
        <w:tc>
          <w:tcPr>
            <w:tcW w:w="50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6729694" w14:textId="3EDFEB08" w:rsidR="00067F54" w:rsidRDefault="0059543C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  <w:t>S’assurer que le style et les attentes du responsable sont claires et préciser les objectifs de performance</w:t>
            </w:r>
            <w:r w:rsidR="009A15C6"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50772DF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9CEBD4F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B4179E8" w14:textId="77777777" w:rsidR="00067F54" w:rsidRDefault="0059543C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</w:p>
        </w:tc>
      </w:tr>
      <w:tr w:rsidR="00067F54" w14:paraId="3DAB2973" w14:textId="77777777">
        <w:trPr>
          <w:trHeight w:val="249"/>
        </w:trPr>
        <w:tc>
          <w:tcPr>
            <w:tcW w:w="50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2076CFE" w14:textId="2DA4CB1D" w:rsidR="00067F54" w:rsidRDefault="0059543C" w:rsidP="00DD027E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  <w:t xml:space="preserve">Prévoir des rendez-vous avec les </w:t>
            </w:r>
            <w:r w:rsidR="00B362DD"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  <w:t>collègues</w:t>
            </w:r>
            <w:r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  <w:t xml:space="preserve"> clés susceptibles de collaborer avec la nouvelle recrue.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1ED22E4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1605DC4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8FA1958" w14:textId="77777777" w:rsidR="00067F54" w:rsidRDefault="0059543C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</w:p>
        </w:tc>
      </w:tr>
      <w:tr w:rsidR="00067F54" w14:paraId="47D29B5B" w14:textId="77777777">
        <w:trPr>
          <w:trHeight w:val="249"/>
        </w:trPr>
        <w:tc>
          <w:tcPr>
            <w:tcW w:w="50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A61EA81" w14:textId="2610D44E" w:rsidR="00067F54" w:rsidRDefault="0059543C" w:rsidP="00DD027E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  <w:t xml:space="preserve">Fournir l’annuaire des salariés et ajouter </w:t>
            </w:r>
            <w:r w:rsidR="00B362DD"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  <w:t xml:space="preserve">la nouvelle recrue </w:t>
            </w:r>
            <w:r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  <w:t>au groupe Facebook des employés</w:t>
            </w:r>
            <w:r w:rsidR="009A15C6"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96E4CE0" w14:textId="77777777" w:rsidR="00067F54" w:rsidRDefault="00067F5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7880A70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9053518" w14:textId="77777777" w:rsidR="00067F54" w:rsidRDefault="0059543C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</w:p>
        </w:tc>
      </w:tr>
      <w:tr w:rsidR="00067F54" w14:paraId="75019D64" w14:textId="77777777">
        <w:trPr>
          <w:trHeight w:val="249"/>
        </w:trPr>
        <w:tc>
          <w:tcPr>
            <w:tcW w:w="50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59ED064" w14:textId="77777777" w:rsidR="00067F54" w:rsidRDefault="0059543C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  <w:t>Inclure le nouvel employé aux réunions de routine de l’équipe.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8AD8077" w14:textId="77777777" w:rsidR="00067F54" w:rsidRDefault="00067F5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326440C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E0D7300" w14:textId="77777777" w:rsidR="00067F54" w:rsidRDefault="0059543C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</w:p>
        </w:tc>
      </w:tr>
      <w:tr w:rsidR="00067F54" w14:paraId="48BDBA6D" w14:textId="77777777">
        <w:trPr>
          <w:trHeight w:val="267"/>
        </w:trPr>
        <w:tc>
          <w:tcPr>
            <w:tcW w:w="50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9FFEFBA" w14:textId="0F3D73AD" w:rsidR="00067F54" w:rsidRDefault="0059543C" w:rsidP="00DD027E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  <w:t>Vérifi</w:t>
            </w:r>
            <w:r w:rsidR="00DD027E"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  <w:t xml:space="preserve"> </w:t>
            </w:r>
            <w:r w:rsidR="00DD027E"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  <w:t>es heures de travail (poinçon)</w:t>
            </w:r>
            <w:r w:rsidR="009A15C6"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A9C89B6" w14:textId="77777777" w:rsidR="00067F54" w:rsidRDefault="00067F5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25BEE78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BD86C40" w14:textId="77777777" w:rsidR="00067F54" w:rsidRDefault="0059543C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</w:p>
        </w:tc>
      </w:tr>
      <w:tr w:rsidR="00067F54" w14:paraId="33961F7F" w14:textId="77777777">
        <w:trPr>
          <w:trHeight w:val="267"/>
        </w:trPr>
        <w:tc>
          <w:tcPr>
            <w:tcW w:w="5058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31A5C602" w14:textId="25E409A0" w:rsidR="00067F54" w:rsidRDefault="0059543C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  <w:t>S’assurer que le nouvel employé sache bien où trouver ce dont il a besoin (</w:t>
            </w:r>
            <w:r w:rsidR="00F04A23"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  <w:t xml:space="preserve">ex. : </w:t>
            </w:r>
            <w:r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  <w:t>salles de pause, toilettes, stationnement,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photocopieuse et fax,</w:t>
            </w:r>
            <w:r>
              <w:t xml:space="preserve"> t</w:t>
            </w:r>
            <w:r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  <w:t>rousse de premier secours et fournitures d’urgence)</w:t>
            </w:r>
            <w:r w:rsidR="009A15C6"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3FAA0F79" w14:textId="77777777" w:rsidR="00067F54" w:rsidRDefault="00067F5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7A205923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46089F28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3CE9CB8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85F1ADB" w14:textId="77777777" w:rsidR="00067F54" w:rsidRDefault="0059543C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bookmarkStart w:id="3" w:name="_30j0zll" w:colFirst="0" w:colLast="0"/>
            <w:bookmarkEnd w:id="3"/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</w:p>
        </w:tc>
      </w:tr>
    </w:tbl>
    <w:p w14:paraId="2143201C" w14:textId="77777777" w:rsidR="00067F54" w:rsidRDefault="00067F54">
      <w:pPr>
        <w:spacing w:before="0" w:after="160" w:line="259" w:lineRule="auto"/>
        <w:rPr>
          <w:b/>
          <w:sz w:val="28"/>
          <w:szCs w:val="28"/>
        </w:rPr>
      </w:pPr>
    </w:p>
    <w:p w14:paraId="273384E6" w14:textId="77777777" w:rsidR="00067F54" w:rsidRPr="00DA45AD" w:rsidRDefault="0059543C">
      <w:pPr>
        <w:spacing w:before="0" w:after="0" w:line="240" w:lineRule="auto"/>
        <w:jc w:val="center"/>
        <w:rPr>
          <w:rFonts w:ascii="Arial Narrow" w:eastAsia="Arial Narrow" w:hAnsi="Arial Narrow" w:cs="Arial Narrow"/>
          <w:b/>
          <w:sz w:val="36"/>
          <w:szCs w:val="36"/>
        </w:rPr>
      </w:pPr>
      <w:bookmarkStart w:id="4" w:name="_1fob9te" w:colFirst="0" w:colLast="0"/>
      <w:bookmarkEnd w:id="4"/>
      <w:r>
        <w:rPr>
          <w:rFonts w:ascii="Arial Narrow" w:eastAsia="Arial Narrow" w:hAnsi="Arial Narrow" w:cs="Arial Narrow"/>
          <w:b/>
          <w:smallCaps/>
          <w:sz w:val="36"/>
          <w:szCs w:val="36"/>
        </w:rPr>
        <w:t>F</w:t>
      </w:r>
      <w:r w:rsidRPr="00DA45AD">
        <w:rPr>
          <w:rFonts w:ascii="Arial Narrow" w:eastAsia="Arial Narrow" w:hAnsi="Arial Narrow" w:cs="Arial Narrow"/>
          <w:b/>
          <w:sz w:val="36"/>
          <w:szCs w:val="36"/>
        </w:rPr>
        <w:t>inaliser l’intégration du nouvel employé (3-6 mois)</w:t>
      </w:r>
    </w:p>
    <w:p w14:paraId="7E7E4444" w14:textId="77777777" w:rsidR="00067F54" w:rsidRDefault="00067F54">
      <w:pPr>
        <w:spacing w:before="0" w:after="0" w:line="240" w:lineRule="auto"/>
        <w:rPr>
          <w:rFonts w:ascii="Humnst777 BT" w:eastAsia="Humnst777 BT" w:hAnsi="Humnst777 BT" w:cs="Humnst777 BT"/>
          <w:b/>
          <w:smallCaps/>
          <w:sz w:val="32"/>
          <w:szCs w:val="32"/>
        </w:rPr>
      </w:pPr>
    </w:p>
    <w:tbl>
      <w:tblPr>
        <w:tblStyle w:val="a2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2409"/>
        <w:gridCol w:w="1084"/>
        <w:gridCol w:w="809"/>
      </w:tblGrid>
      <w:tr w:rsidR="00067F54" w14:paraId="68873CD4" w14:textId="77777777">
        <w:trPr>
          <w:trHeight w:val="463"/>
        </w:trPr>
        <w:tc>
          <w:tcPr>
            <w:tcW w:w="505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D0DE74D" w14:textId="77777777" w:rsidR="00067F54" w:rsidRDefault="00067F54">
            <w:pPr>
              <w:spacing w:before="0" w:after="0" w:line="240" w:lineRule="auto"/>
              <w:rPr>
                <w:rFonts w:ascii="Verdana" w:eastAsia="Verdana" w:hAnsi="Verdana" w:cs="Verdana"/>
                <w:b/>
                <w:color w:val="00B0F0"/>
                <w:sz w:val="20"/>
                <w:szCs w:val="20"/>
              </w:rPr>
            </w:pPr>
          </w:p>
          <w:p w14:paraId="296F65E4" w14:textId="77777777" w:rsidR="00067F54" w:rsidRDefault="0059543C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b/>
                <w:color w:val="00B0F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B0F0"/>
                <w:sz w:val="20"/>
                <w:szCs w:val="20"/>
              </w:rPr>
              <w:t>Description</w:t>
            </w:r>
          </w:p>
          <w:p w14:paraId="31A4AB67" w14:textId="77777777" w:rsidR="00067F54" w:rsidRDefault="00067F54">
            <w:pPr>
              <w:spacing w:before="0" w:after="0" w:line="240" w:lineRule="auto"/>
              <w:rPr>
                <w:rFonts w:ascii="Verdana" w:eastAsia="Verdana" w:hAnsi="Verdana" w:cs="Verdana"/>
                <w:b/>
                <w:color w:val="00B0F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5506483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b/>
                <w:color w:val="00B0F0"/>
                <w:sz w:val="20"/>
                <w:szCs w:val="20"/>
              </w:rPr>
            </w:pPr>
          </w:p>
          <w:p w14:paraId="482CC41D" w14:textId="77777777" w:rsidR="00067F54" w:rsidRDefault="0059543C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b/>
                <w:color w:val="00B0F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B0F0"/>
                <w:sz w:val="20"/>
                <w:szCs w:val="20"/>
              </w:rPr>
              <w:t>Responsable</w:t>
            </w:r>
          </w:p>
        </w:tc>
        <w:tc>
          <w:tcPr>
            <w:tcW w:w="108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86C7428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b/>
                <w:color w:val="00B0F0"/>
                <w:sz w:val="20"/>
                <w:szCs w:val="20"/>
              </w:rPr>
            </w:pPr>
          </w:p>
          <w:p w14:paraId="73B12AC0" w14:textId="77777777" w:rsidR="00067F54" w:rsidRDefault="0059543C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b/>
                <w:color w:val="00B0F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B0F0"/>
                <w:sz w:val="20"/>
                <w:szCs w:val="20"/>
              </w:rPr>
              <w:t>Durée</w:t>
            </w:r>
          </w:p>
          <w:p w14:paraId="6EC1EA47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b/>
                <w:color w:val="00B0F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045A09A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b/>
                <w:color w:val="00B0F0"/>
                <w:sz w:val="20"/>
                <w:szCs w:val="20"/>
              </w:rPr>
            </w:pPr>
          </w:p>
          <w:p w14:paraId="2A2F02B2" w14:textId="77777777" w:rsidR="00067F54" w:rsidRDefault="0059543C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b/>
                <w:color w:val="00B0F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B0F0"/>
                <w:sz w:val="20"/>
                <w:szCs w:val="20"/>
              </w:rPr>
              <w:t>Fait</w:t>
            </w:r>
          </w:p>
        </w:tc>
      </w:tr>
      <w:tr w:rsidR="00067F54" w14:paraId="057D5D47" w14:textId="77777777">
        <w:trPr>
          <w:trHeight w:val="249"/>
        </w:trPr>
        <w:tc>
          <w:tcPr>
            <w:tcW w:w="505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27358CE0" w14:textId="558372C6" w:rsidR="00067F54" w:rsidRDefault="009A15C6" w:rsidP="00F04A23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  <w:t>Élaborer</w:t>
            </w:r>
            <w:r w:rsidR="0059543C"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  <w:t xml:space="preserve"> des objectifs lors d’une rencontre d’évaluation de l’intégration</w:t>
            </w:r>
            <w:r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4C6A2A84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1FEDEC30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058AA5F0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30C9A04" w14:textId="77777777" w:rsidR="00067F54" w:rsidRDefault="0059543C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</w:p>
        </w:tc>
      </w:tr>
      <w:tr w:rsidR="00067F54" w14:paraId="486E5AC9" w14:textId="77777777">
        <w:trPr>
          <w:trHeight w:val="249"/>
        </w:trPr>
        <w:tc>
          <w:tcPr>
            <w:tcW w:w="50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5702DC2" w14:textId="06AF5B7D" w:rsidR="00067F54" w:rsidRDefault="009A15C6" w:rsidP="009A15C6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  <w:t xml:space="preserve">Déterminer </w:t>
            </w:r>
            <w:r w:rsidR="0059543C"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  <w:t xml:space="preserve">les actions de formation et de développement à prévoir au cours des 3 à 6 prochains mois et </w:t>
            </w:r>
            <w:r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  <w:t xml:space="preserve">effectuer </w:t>
            </w:r>
            <w:r w:rsidR="0059543C"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  <w:t>l’inscri</w:t>
            </w:r>
            <w:r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  <w:t xml:space="preserve">ption </w:t>
            </w:r>
            <w:r w:rsidR="0059543C"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  <w:t>aux sessions correspondantes.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B983176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8AE485F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11B2973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A11D873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9A98C0C" w14:textId="77777777" w:rsidR="00067F54" w:rsidRDefault="0059543C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</w:p>
        </w:tc>
      </w:tr>
      <w:tr w:rsidR="00067F54" w14:paraId="6C4374FB" w14:textId="77777777">
        <w:trPr>
          <w:trHeight w:val="249"/>
        </w:trPr>
        <w:tc>
          <w:tcPr>
            <w:tcW w:w="5058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4C9DB439" w14:textId="3CC8083F" w:rsidR="00067F54" w:rsidRDefault="00DD027E" w:rsidP="00DD027E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  <w:t>Déterminer</w:t>
            </w:r>
            <w:r w:rsidR="0059543C">
              <w:rPr>
                <w:rFonts w:ascii="Times New Roman" w:eastAsia="Times New Roman" w:hAnsi="Times New Roman" w:cs="Times New Roman"/>
                <w:color w:val="262824"/>
                <w:sz w:val="24"/>
                <w:szCs w:val="24"/>
              </w:rPr>
              <w:t xml:space="preserve"> des objectifs de carrière quantifiables pour les mois ou années à venir.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5917DB6D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0349D3F2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42549B3E" w14:textId="77777777" w:rsidR="00067F54" w:rsidRDefault="00067F54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42D4796F" w14:textId="77777777" w:rsidR="00067F54" w:rsidRDefault="0059543C">
            <w:pPr>
              <w:spacing w:before="0"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</w:p>
        </w:tc>
      </w:tr>
    </w:tbl>
    <w:p w14:paraId="72EBC355" w14:textId="77777777" w:rsidR="00067F54" w:rsidRDefault="00067F54"/>
    <w:sectPr w:rsidR="00067F54" w:rsidSect="00DA45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66" w:right="1440" w:bottom="135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F57F9" w14:textId="77777777" w:rsidR="003459F7" w:rsidRDefault="003459F7" w:rsidP="003459F7">
      <w:pPr>
        <w:spacing w:before="0" w:after="0" w:line="240" w:lineRule="auto"/>
      </w:pPr>
      <w:r>
        <w:separator/>
      </w:r>
    </w:p>
  </w:endnote>
  <w:endnote w:type="continuationSeparator" w:id="0">
    <w:p w14:paraId="22F26C6E" w14:textId="77777777" w:rsidR="003459F7" w:rsidRDefault="003459F7" w:rsidP="003459F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umnst777 B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7DA33" w14:textId="77777777" w:rsidR="003459F7" w:rsidRDefault="003459F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95C5C" w14:textId="77777777" w:rsidR="003459F7" w:rsidRDefault="003459F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A2981" w14:textId="77777777" w:rsidR="003459F7" w:rsidRDefault="003459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D9E71" w14:textId="77777777" w:rsidR="003459F7" w:rsidRDefault="003459F7" w:rsidP="003459F7">
      <w:pPr>
        <w:spacing w:before="0" w:after="0" w:line="240" w:lineRule="auto"/>
      </w:pPr>
      <w:r>
        <w:separator/>
      </w:r>
    </w:p>
  </w:footnote>
  <w:footnote w:type="continuationSeparator" w:id="0">
    <w:p w14:paraId="2A0E078B" w14:textId="77777777" w:rsidR="003459F7" w:rsidRDefault="003459F7" w:rsidP="003459F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2774A" w14:textId="77777777" w:rsidR="003459F7" w:rsidRDefault="003459F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1D808" w14:textId="77777777" w:rsidR="003459F7" w:rsidRDefault="003459F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120C" w14:textId="77777777" w:rsidR="003459F7" w:rsidRDefault="003459F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54"/>
    <w:rsid w:val="00067F54"/>
    <w:rsid w:val="003459F7"/>
    <w:rsid w:val="0059543C"/>
    <w:rsid w:val="00923EED"/>
    <w:rsid w:val="009A15C6"/>
    <w:rsid w:val="00B362DD"/>
    <w:rsid w:val="00B80B18"/>
    <w:rsid w:val="00DA45AD"/>
    <w:rsid w:val="00DD027E"/>
    <w:rsid w:val="00DD414B"/>
    <w:rsid w:val="00F04A23"/>
    <w:rsid w:val="00F92A30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BC1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  <w:tblStylePr w:type="neCell">
      <w:tblPr/>
      <w:tcPr>
        <w:tcBorders>
          <w:bottom w:val="single" w:sz="4" w:space="0" w:color="9CC3E5"/>
        </w:tcBorders>
      </w:tcPr>
    </w:tblStylePr>
    <w:tblStylePr w:type="nwCell">
      <w:tblPr/>
      <w:tcPr>
        <w:tcBorders>
          <w:bottom w:val="single" w:sz="4" w:space="0" w:color="9CC3E5"/>
        </w:tcBorders>
      </w:tcPr>
    </w:tblStylePr>
    <w:tblStylePr w:type="seCell">
      <w:tblPr/>
      <w:tcPr>
        <w:tcBorders>
          <w:top w:val="single" w:sz="4" w:space="0" w:color="9CC3E5"/>
        </w:tcBorders>
      </w:tcPr>
    </w:tblStylePr>
    <w:tblStylePr w:type="swCell">
      <w:tblPr/>
      <w:tcPr>
        <w:tcBorders>
          <w:top w:val="single" w:sz="4" w:space="0" w:color="9CC3E5"/>
        </w:tcBorders>
      </w:tcPr>
    </w:tblStyle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362D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62DD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B362D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62D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362D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62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62D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FF6403"/>
    <w:pPr>
      <w:spacing w:before="0"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3459F7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59F7"/>
  </w:style>
  <w:style w:type="paragraph" w:styleId="Pieddepage">
    <w:name w:val="footer"/>
    <w:basedOn w:val="Normal"/>
    <w:link w:val="PieddepageCar"/>
    <w:uiPriority w:val="99"/>
    <w:unhideWhenUsed/>
    <w:rsid w:val="003459F7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5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2020-12-15T12:30:00Z</dcterms:created>
  <dcterms:modified xsi:type="dcterms:W3CDTF">2020-12-15T12:30:00Z</dcterms:modified>
</cp:coreProperties>
</file>